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F6B9C" w14:textId="7C0C6629" w:rsidR="00EC2CFC" w:rsidRDefault="00EC2CFC" w:rsidP="005C59FC">
      <w:pPr>
        <w:ind w:firstLineChars="3100" w:firstLine="6510"/>
      </w:pPr>
      <w:r>
        <w:t>令和 4 年</w:t>
      </w:r>
      <w:r>
        <w:rPr>
          <w:rFonts w:hint="eastAsia"/>
        </w:rPr>
        <w:t>11</w:t>
      </w:r>
      <w:r w:rsidRPr="00825472">
        <w:t>月</w:t>
      </w:r>
      <w:r w:rsidR="003C5E43">
        <w:rPr>
          <w:rFonts w:hint="eastAsia"/>
        </w:rPr>
        <w:t>18</w:t>
      </w:r>
      <w:r w:rsidRPr="00825472">
        <w:t>日</w:t>
      </w:r>
    </w:p>
    <w:p w14:paraId="00801193" w14:textId="735B07C7" w:rsidR="00EC2CFC" w:rsidRDefault="008659D8" w:rsidP="008659D8">
      <w:pPr>
        <w:jc w:val="left"/>
        <w:rPr>
          <w:rFonts w:hint="eastAsia"/>
        </w:rPr>
      </w:pPr>
      <w:r w:rsidRPr="008659D8">
        <w:rPr>
          <w:rFonts w:hint="eastAsia"/>
          <w:sz w:val="22"/>
          <w:szCs w:val="24"/>
        </w:rPr>
        <w:t>関　係　各　位</w:t>
      </w:r>
    </w:p>
    <w:p w14:paraId="769FC53C" w14:textId="7B731191" w:rsidR="008659D8" w:rsidRDefault="008659D8" w:rsidP="009945B1">
      <w:pPr>
        <w:ind w:leftChars="50" w:left="105" w:firstLineChars="3100" w:firstLine="6510"/>
      </w:pPr>
      <w:r w:rsidRPr="008659D8">
        <w:rPr>
          <w:kern w:val="0"/>
          <w:fitText w:val="1890" w:id="-1416854016"/>
        </w:rPr>
        <w:t>社会福祉法人</w:t>
      </w:r>
      <w:r w:rsidRPr="008659D8">
        <w:rPr>
          <w:rFonts w:hint="eastAsia"/>
          <w:kern w:val="0"/>
          <w:fitText w:val="1890" w:id="-1416854016"/>
        </w:rPr>
        <w:t>健翔会</w:t>
      </w:r>
      <w:r>
        <w:rPr>
          <w:rFonts w:hint="eastAsia"/>
        </w:rPr>
        <w:t xml:space="preserve">　</w:t>
      </w:r>
    </w:p>
    <w:p w14:paraId="5044D382" w14:textId="0875E4BC" w:rsidR="008659D8" w:rsidRDefault="008659D8" w:rsidP="008659D8">
      <w:pPr>
        <w:ind w:leftChars="2500" w:left="6720" w:hangingChars="700" w:hanging="1470"/>
        <w:jc w:val="right"/>
      </w:pPr>
      <w:r w:rsidRPr="008659D8">
        <w:rPr>
          <w:rFonts w:hint="eastAsia"/>
          <w:kern w:val="0"/>
          <w:fitText w:val="1890" w:id="-1416854015"/>
        </w:rPr>
        <w:t>特別養護老人ホーム</w:t>
      </w:r>
      <w:r>
        <w:rPr>
          <w:rFonts w:hint="eastAsia"/>
        </w:rPr>
        <w:t xml:space="preserve">　</w:t>
      </w:r>
    </w:p>
    <w:p w14:paraId="6A5E8A47" w14:textId="441F1CC6" w:rsidR="008659D8" w:rsidRDefault="008659D8" w:rsidP="008659D8">
      <w:pPr>
        <w:ind w:leftChars="2500" w:left="7602" w:hangingChars="700" w:hanging="2352"/>
        <w:jc w:val="right"/>
      </w:pPr>
      <w:r w:rsidRPr="008659D8">
        <w:rPr>
          <w:rFonts w:hint="eastAsia"/>
          <w:spacing w:val="63"/>
          <w:kern w:val="0"/>
          <w:fitText w:val="1890" w:id="-1416854014"/>
        </w:rPr>
        <w:t>ひまわりの</w:t>
      </w:r>
      <w:r w:rsidRPr="008659D8">
        <w:rPr>
          <w:rFonts w:hint="eastAsia"/>
          <w:kern w:val="0"/>
          <w:fitText w:val="1890" w:id="-1416854014"/>
        </w:rPr>
        <w:t>園</w:t>
      </w:r>
      <w:r>
        <w:rPr>
          <w:rFonts w:hint="eastAsia"/>
        </w:rPr>
        <w:t xml:space="preserve">　</w:t>
      </w:r>
    </w:p>
    <w:p w14:paraId="47EBACD2" w14:textId="103DA0A1" w:rsidR="008659D8" w:rsidRDefault="008659D8" w:rsidP="008659D8">
      <w:pPr>
        <w:ind w:leftChars="2500" w:left="6720" w:hangingChars="700" w:hanging="1470"/>
        <w:jc w:val="right"/>
      </w:pPr>
      <w:r w:rsidRPr="008659D8">
        <w:rPr>
          <w:rFonts w:hint="eastAsia"/>
          <w:kern w:val="0"/>
          <w:fitText w:val="1890" w:id="-1416853760"/>
        </w:rPr>
        <w:t>施設長　本山　光夫</w:t>
      </w:r>
      <w:r>
        <w:rPr>
          <w:rFonts w:hint="eastAsia"/>
        </w:rPr>
        <w:t xml:space="preserve">　　</w:t>
      </w:r>
    </w:p>
    <w:p w14:paraId="4C2ED5F8" w14:textId="77777777" w:rsidR="00EC2CFC" w:rsidRDefault="00EC2CFC" w:rsidP="00EC2CFC">
      <w:pPr>
        <w:ind w:firstLineChars="3000" w:firstLine="6300"/>
      </w:pPr>
    </w:p>
    <w:p w14:paraId="3BD37352" w14:textId="3A90674C" w:rsidR="00EC2CFC" w:rsidRPr="008659D8" w:rsidRDefault="00EC2CFC" w:rsidP="00EC2CFC">
      <w:pPr>
        <w:ind w:leftChars="900" w:left="1890"/>
        <w:rPr>
          <w:sz w:val="24"/>
          <w:szCs w:val="28"/>
        </w:rPr>
      </w:pPr>
      <w:r w:rsidRPr="008659D8">
        <w:rPr>
          <w:sz w:val="24"/>
          <w:szCs w:val="28"/>
        </w:rPr>
        <w:t>新型コロナウイルス</w:t>
      </w:r>
      <w:r w:rsidR="00405355" w:rsidRPr="008659D8">
        <w:rPr>
          <w:rFonts w:hint="eastAsia"/>
          <w:sz w:val="24"/>
          <w:szCs w:val="28"/>
        </w:rPr>
        <w:t>感染の収束の</w:t>
      </w:r>
      <w:r w:rsidRPr="008659D8">
        <w:rPr>
          <w:sz w:val="24"/>
          <w:szCs w:val="28"/>
        </w:rPr>
        <w:t>ご報告（第</w:t>
      </w:r>
      <w:r w:rsidR="005C59FC" w:rsidRPr="008659D8">
        <w:rPr>
          <w:rFonts w:hint="eastAsia"/>
          <w:sz w:val="24"/>
          <w:szCs w:val="28"/>
        </w:rPr>
        <w:t>4</w:t>
      </w:r>
      <w:r w:rsidRPr="008659D8">
        <w:rPr>
          <w:sz w:val="24"/>
          <w:szCs w:val="28"/>
        </w:rPr>
        <w:t>報）</w:t>
      </w:r>
    </w:p>
    <w:p w14:paraId="57F47641" w14:textId="77777777" w:rsidR="009945B1" w:rsidRDefault="009945B1" w:rsidP="00EC2CFC">
      <w:pPr>
        <w:ind w:firstLineChars="100" w:firstLine="210"/>
      </w:pPr>
    </w:p>
    <w:p w14:paraId="6E775C78" w14:textId="17028D53" w:rsidR="00EC2CFC" w:rsidRDefault="00EC2CFC" w:rsidP="00EC2CFC">
      <w:pPr>
        <w:ind w:firstLineChars="100" w:firstLine="210"/>
      </w:pPr>
      <w:r>
        <w:t>平素より</w:t>
      </w:r>
      <w:r>
        <w:rPr>
          <w:rFonts w:hint="eastAsia"/>
        </w:rPr>
        <w:t>特別養護老人ホームひまわりの園</w:t>
      </w:r>
      <w:r>
        <w:t>の事業運営にご理解ご協力を賜り</w:t>
      </w:r>
      <w:r w:rsidR="008659D8">
        <w:rPr>
          <w:rFonts w:hint="eastAsia"/>
        </w:rPr>
        <w:t>、</w:t>
      </w:r>
      <w:r>
        <w:t>誠にありがとうございます</w:t>
      </w:r>
      <w:r>
        <w:rPr>
          <w:rFonts w:hint="eastAsia"/>
        </w:rPr>
        <w:t>。</w:t>
      </w:r>
    </w:p>
    <w:p w14:paraId="742354B0" w14:textId="5BC04F6E" w:rsidR="00EC2CFC" w:rsidRDefault="00EC2CFC" w:rsidP="00F67858">
      <w:pPr>
        <w:ind w:firstLineChars="100" w:firstLine="210"/>
      </w:pPr>
      <w:r>
        <w:t>さて、今般、</w:t>
      </w:r>
      <w:r w:rsidR="00CF2CA7">
        <w:rPr>
          <w:rFonts w:hint="eastAsia"/>
        </w:rPr>
        <w:t>令和4年1</w:t>
      </w:r>
      <w:r w:rsidR="003C5E43">
        <w:rPr>
          <w:rFonts w:hint="eastAsia"/>
        </w:rPr>
        <w:t>0</w:t>
      </w:r>
      <w:r w:rsidR="00CF2CA7">
        <w:rPr>
          <w:rFonts w:hint="eastAsia"/>
        </w:rPr>
        <w:t>月</w:t>
      </w:r>
      <w:r w:rsidR="003C5E43">
        <w:rPr>
          <w:rFonts w:hint="eastAsia"/>
        </w:rPr>
        <w:t>31</w:t>
      </w:r>
      <w:r w:rsidR="00CF2CA7">
        <w:rPr>
          <w:rFonts w:hint="eastAsia"/>
        </w:rPr>
        <w:t>日より</w:t>
      </w:r>
      <w:r w:rsidR="00CF2CA7">
        <w:t>当施設</w:t>
      </w:r>
      <w:r w:rsidR="00CF2CA7">
        <w:rPr>
          <w:rFonts w:hint="eastAsia"/>
        </w:rPr>
        <w:t>で発生しておりました新型コロナウイルス</w:t>
      </w:r>
      <w:r w:rsidR="008659D8">
        <w:rPr>
          <w:rFonts w:hint="eastAsia"/>
        </w:rPr>
        <w:t>感染症について</w:t>
      </w:r>
      <w:r w:rsidR="00CF2CA7">
        <w:rPr>
          <w:rFonts w:hint="eastAsia"/>
        </w:rPr>
        <w:t>、11月</w:t>
      </w:r>
      <w:r w:rsidR="003C5E43">
        <w:rPr>
          <w:rFonts w:hint="eastAsia"/>
        </w:rPr>
        <w:t>8</w:t>
      </w:r>
      <w:r w:rsidR="00CF2CA7">
        <w:rPr>
          <w:rFonts w:hint="eastAsia"/>
        </w:rPr>
        <w:t>日以降、新たな感染者は確認されておらず、</w:t>
      </w:r>
      <w:r w:rsidR="00610AC2">
        <w:rPr>
          <w:rFonts w:hint="eastAsia"/>
        </w:rPr>
        <w:t>本日(</w:t>
      </w:r>
      <w:r w:rsidR="00610AC2">
        <w:t>11</w:t>
      </w:r>
      <w:r w:rsidR="00610AC2">
        <w:rPr>
          <w:rFonts w:hint="eastAsia"/>
        </w:rPr>
        <w:t>月18日)をもって</w:t>
      </w:r>
      <w:r w:rsidR="00F67858">
        <w:rPr>
          <w:rFonts w:hint="eastAsia"/>
        </w:rPr>
        <w:t>、</w:t>
      </w:r>
      <w:r w:rsidR="008659D8">
        <w:rPr>
          <w:rFonts w:hint="eastAsia"/>
        </w:rPr>
        <w:t>新型</w:t>
      </w:r>
      <w:r>
        <w:t>コロナウイルス感染</w:t>
      </w:r>
      <w:r w:rsidR="005C59FC">
        <w:rPr>
          <w:rFonts w:hint="eastAsia"/>
        </w:rPr>
        <w:t>が収束し</w:t>
      </w:r>
      <w:r w:rsidR="003C5E43">
        <w:rPr>
          <w:rFonts w:hint="eastAsia"/>
        </w:rPr>
        <w:t>たことを</w:t>
      </w:r>
      <w:r>
        <w:t>ご報告いたします。</w:t>
      </w:r>
      <w:r w:rsidR="008659D8">
        <w:rPr>
          <w:rFonts w:hint="eastAsia"/>
        </w:rPr>
        <w:t>詳細は、下記のとおりです。</w:t>
      </w:r>
    </w:p>
    <w:p w14:paraId="32F7114C" w14:textId="77777777" w:rsidR="009945B1" w:rsidRDefault="008659D8" w:rsidP="008659D8">
      <w:pPr>
        <w:ind w:firstLineChars="100" w:firstLine="210"/>
      </w:pPr>
      <w:r>
        <w:rPr>
          <w:rFonts w:hint="eastAsia"/>
        </w:rPr>
        <w:t>尚、</w:t>
      </w:r>
      <w:r w:rsidRPr="008659D8">
        <w:rPr>
          <w:rFonts w:hint="eastAsia"/>
        </w:rPr>
        <w:t>ご利用者様</w:t>
      </w:r>
      <w:r>
        <w:rPr>
          <w:rFonts w:hint="eastAsia"/>
        </w:rPr>
        <w:t>や</w:t>
      </w:r>
      <w:r w:rsidRPr="008659D8">
        <w:rPr>
          <w:rFonts w:hint="eastAsia"/>
        </w:rPr>
        <w:t>ご家族様には、</w:t>
      </w:r>
      <w:r w:rsidRPr="008659D8">
        <w:t>ご心配や</w:t>
      </w:r>
      <w:r w:rsidRPr="008659D8">
        <w:rPr>
          <w:rFonts w:hint="eastAsia"/>
        </w:rPr>
        <w:t>ご</w:t>
      </w:r>
      <w:r w:rsidRPr="008659D8">
        <w:t>不安、</w:t>
      </w:r>
      <w:r>
        <w:rPr>
          <w:rFonts w:hint="eastAsia"/>
        </w:rPr>
        <w:t>そして</w:t>
      </w:r>
      <w:r w:rsidRPr="008659D8">
        <w:t>ご不便をおかけ</w:t>
      </w:r>
      <w:r w:rsidRPr="008659D8">
        <w:rPr>
          <w:rFonts w:hint="eastAsia"/>
        </w:rPr>
        <w:t>しました</w:t>
      </w:r>
      <w:r>
        <w:rPr>
          <w:rFonts w:hint="eastAsia"/>
        </w:rPr>
        <w:t>上、</w:t>
      </w:r>
      <w:r w:rsidRPr="008659D8">
        <w:rPr>
          <w:rFonts w:hint="eastAsia"/>
        </w:rPr>
        <w:t>ご理解とご協力を賜り</w:t>
      </w:r>
      <w:r>
        <w:rPr>
          <w:rFonts w:hint="eastAsia"/>
        </w:rPr>
        <w:t>ましたこと、</w:t>
      </w:r>
      <w:r w:rsidRPr="008659D8">
        <w:rPr>
          <w:rFonts w:hint="eastAsia"/>
        </w:rPr>
        <w:t>厚くお礼申し上げます。</w:t>
      </w:r>
    </w:p>
    <w:p w14:paraId="47A3F205" w14:textId="71ADC8A3" w:rsidR="008659D8" w:rsidRPr="008659D8" w:rsidRDefault="008659D8" w:rsidP="008659D8">
      <w:pPr>
        <w:ind w:firstLineChars="100" w:firstLine="210"/>
      </w:pPr>
      <w:r w:rsidRPr="008659D8">
        <w:t>引き続きご利用者をお守りするため職員一丸となって感染拡大防止に努めてまいります</w:t>
      </w:r>
      <w:r>
        <w:rPr>
          <w:rFonts w:hint="eastAsia"/>
        </w:rPr>
        <w:t>。今後とも</w:t>
      </w:r>
      <w:r w:rsidRPr="008659D8">
        <w:t>よろしくお願い申し上げます。</w:t>
      </w:r>
    </w:p>
    <w:p w14:paraId="4CC4E378" w14:textId="191E5A8E" w:rsidR="008659D8" w:rsidRPr="008659D8" w:rsidRDefault="008659D8" w:rsidP="008659D8">
      <w:pPr>
        <w:ind w:firstLineChars="100" w:firstLine="210"/>
      </w:pPr>
      <w:r>
        <w:rPr>
          <w:rFonts w:hint="eastAsia"/>
        </w:rPr>
        <w:t>また、</w:t>
      </w:r>
      <w:r w:rsidRPr="008659D8">
        <w:t>適宜、当ホームページ</w:t>
      </w:r>
      <w:r>
        <w:rPr>
          <w:rFonts w:hint="eastAsia"/>
        </w:rPr>
        <w:t>にて</w:t>
      </w:r>
      <w:r w:rsidRPr="008659D8">
        <w:t>情報をお伝え</w:t>
      </w:r>
      <w:r>
        <w:rPr>
          <w:rFonts w:hint="eastAsia"/>
        </w:rPr>
        <w:t>して参ります。</w:t>
      </w:r>
      <w:r w:rsidRPr="008659D8">
        <w:t xml:space="preserve"> </w:t>
      </w:r>
    </w:p>
    <w:p w14:paraId="38574670" w14:textId="77777777" w:rsidR="008659D8" w:rsidRPr="008659D8" w:rsidRDefault="008659D8" w:rsidP="008659D8">
      <w:pPr>
        <w:ind w:firstLineChars="100" w:firstLine="210"/>
      </w:pPr>
    </w:p>
    <w:p w14:paraId="5DB094A5" w14:textId="61BBDE1B" w:rsidR="008659D8" w:rsidRPr="008659D8" w:rsidRDefault="008659D8" w:rsidP="008659D8">
      <w:pPr>
        <w:ind w:firstLineChars="100" w:firstLine="210"/>
        <w:jc w:val="center"/>
        <w:rPr>
          <w:rFonts w:hint="eastAsia"/>
        </w:rPr>
      </w:pPr>
      <w:r>
        <w:rPr>
          <w:rFonts w:hint="eastAsia"/>
        </w:rPr>
        <w:t>記</w:t>
      </w:r>
    </w:p>
    <w:p w14:paraId="0A74CFC3" w14:textId="77777777" w:rsidR="00EC2CFC" w:rsidRPr="00405355" w:rsidRDefault="00EC2CFC" w:rsidP="00EC2CFC">
      <w:pPr>
        <w:ind w:firstLineChars="100" w:firstLine="210"/>
      </w:pPr>
    </w:p>
    <w:p w14:paraId="3E532E01" w14:textId="56FC86CB" w:rsidR="00EC2CFC" w:rsidRPr="00190C3C" w:rsidRDefault="008659D8" w:rsidP="00EC2CFC">
      <w:pPr>
        <w:ind w:firstLineChars="100" w:firstLine="210"/>
        <w:rPr>
          <w:b/>
          <w:bCs/>
        </w:rPr>
      </w:pPr>
      <w:r>
        <w:rPr>
          <w:rFonts w:hint="eastAsia"/>
          <w:b/>
          <w:bCs/>
        </w:rPr>
        <w:t>１．</w:t>
      </w:r>
      <w:r w:rsidR="00EC2CFC" w:rsidRPr="00190C3C">
        <w:rPr>
          <w:b/>
          <w:bCs/>
        </w:rPr>
        <w:t xml:space="preserve">感染者に関する情報 </w:t>
      </w:r>
    </w:p>
    <w:p w14:paraId="18189EC1" w14:textId="679B849D" w:rsidR="00EC2CFC" w:rsidRDefault="00EC2CFC" w:rsidP="00EC2CFC">
      <w:pPr>
        <w:pStyle w:val="a7"/>
        <w:numPr>
          <w:ilvl w:val="0"/>
          <w:numId w:val="1"/>
        </w:numPr>
        <w:ind w:leftChars="0"/>
      </w:pPr>
      <w:r>
        <w:t>感染者</w:t>
      </w:r>
      <w:r w:rsidR="009945B1">
        <w:rPr>
          <w:rFonts w:hint="eastAsia"/>
        </w:rPr>
        <w:t xml:space="preserve">　</w:t>
      </w:r>
      <w:r>
        <w:t xml:space="preserve">入居者: </w:t>
      </w:r>
      <w:r w:rsidR="005C59FC">
        <w:rPr>
          <w:rFonts w:hint="eastAsia"/>
        </w:rPr>
        <w:t>0</w:t>
      </w:r>
      <w:r>
        <w:t>名</w:t>
      </w:r>
    </w:p>
    <w:p w14:paraId="038F030C" w14:textId="77777777" w:rsidR="00EC2CFC" w:rsidRDefault="00EC2CFC" w:rsidP="009945B1">
      <w:pPr>
        <w:ind w:firstLineChars="850" w:firstLine="1785"/>
      </w:pPr>
      <w:r>
        <w:t>職</w:t>
      </w:r>
      <w:r>
        <w:rPr>
          <w:rFonts w:hint="eastAsia"/>
        </w:rPr>
        <w:t xml:space="preserve"> </w:t>
      </w:r>
      <w:r>
        <w:t xml:space="preserve"> 員: </w:t>
      </w:r>
      <w:r>
        <w:rPr>
          <w:rFonts w:hint="eastAsia"/>
        </w:rPr>
        <w:t>0</w:t>
      </w:r>
      <w:r>
        <w:t xml:space="preserve"> 名</w:t>
      </w:r>
    </w:p>
    <w:p w14:paraId="207487ED" w14:textId="543B6535" w:rsidR="00EC2CFC" w:rsidRDefault="00EC2CFC" w:rsidP="00EC2CFC">
      <w:pPr>
        <w:pStyle w:val="a7"/>
        <w:numPr>
          <w:ilvl w:val="0"/>
          <w:numId w:val="1"/>
        </w:numPr>
        <w:ind w:leftChars="0"/>
      </w:pPr>
      <w:r>
        <w:t>判明の経緯</w:t>
      </w:r>
    </w:p>
    <w:p w14:paraId="318F5B27" w14:textId="52BA1F98" w:rsidR="00EC2CFC" w:rsidRDefault="005C59FC" w:rsidP="005C59FC">
      <w:pPr>
        <w:ind w:firstLineChars="400" w:firstLine="840"/>
      </w:pPr>
      <w:r>
        <w:rPr>
          <w:rFonts w:hint="eastAsia"/>
        </w:rPr>
        <w:t>11</w:t>
      </w:r>
      <w:r w:rsidR="00EC2CFC">
        <w:t>月</w:t>
      </w:r>
      <w:r>
        <w:rPr>
          <w:rFonts w:hint="eastAsia"/>
        </w:rPr>
        <w:t>17</w:t>
      </w:r>
      <w:r w:rsidR="00EC2CFC">
        <w:t xml:space="preserve">日 </w:t>
      </w:r>
      <w:r w:rsidR="00EC2CFC">
        <w:rPr>
          <w:rFonts w:hint="eastAsia"/>
        </w:rPr>
        <w:t xml:space="preserve"> </w:t>
      </w:r>
      <w:r w:rsidR="00EC2CFC">
        <w:t>熱発、体調不良者の抗原検査</w:t>
      </w:r>
      <w:r w:rsidR="00EC2CFC">
        <w:rPr>
          <w:rFonts w:hint="eastAsia"/>
        </w:rPr>
        <w:t>及び</w:t>
      </w:r>
      <w:r w:rsidR="00EC2CFC">
        <w:t>ＰＣＲ検査にて、</w:t>
      </w:r>
      <w:r>
        <w:rPr>
          <w:rFonts w:hint="eastAsia"/>
        </w:rPr>
        <w:t>全員陰性</w:t>
      </w:r>
    </w:p>
    <w:p w14:paraId="49D04468" w14:textId="77777777" w:rsidR="00EC2CFC" w:rsidRPr="006B0E6F" w:rsidRDefault="00EC2CFC" w:rsidP="00EC2CFC">
      <w:pPr>
        <w:ind w:firstLineChars="850" w:firstLine="1785"/>
      </w:pPr>
    </w:p>
    <w:p w14:paraId="20D18F3F" w14:textId="60D934E5" w:rsidR="00EC2CFC" w:rsidRPr="00A43D88" w:rsidRDefault="008659D8" w:rsidP="00A43D88">
      <w:pPr>
        <w:ind w:firstLineChars="100" w:firstLine="210"/>
        <w:rPr>
          <w:b/>
          <w:bCs/>
        </w:rPr>
      </w:pPr>
      <w:r>
        <w:rPr>
          <w:rFonts w:hint="eastAsia"/>
          <w:b/>
          <w:bCs/>
        </w:rPr>
        <w:t>２．</w:t>
      </w:r>
      <w:r w:rsidR="00EC2CFC" w:rsidRPr="00190C3C">
        <w:rPr>
          <w:b/>
          <w:bCs/>
        </w:rPr>
        <w:t>事業運営の変更</w:t>
      </w:r>
      <w:r w:rsidR="00EC2CFC">
        <w:t xml:space="preserve"> </w:t>
      </w:r>
    </w:p>
    <w:p w14:paraId="22711890" w14:textId="1DF344B4" w:rsidR="00EC2CFC" w:rsidRPr="00373592" w:rsidRDefault="009945B1" w:rsidP="009945B1">
      <w:pPr>
        <w:ind w:firstLineChars="100" w:firstLine="210"/>
      </w:pPr>
      <w:r>
        <w:rPr>
          <w:rFonts w:hint="eastAsia"/>
        </w:rPr>
        <w:t>（１）</w:t>
      </w:r>
      <w:r w:rsidR="00373592" w:rsidRPr="00373592">
        <w:rPr>
          <w:rFonts w:hint="eastAsia"/>
        </w:rPr>
        <w:t>玄関でのガラス越し面会、</w:t>
      </w:r>
      <w:r w:rsidR="00EC2CFC" w:rsidRPr="00373592">
        <w:t>オンライン面会</w:t>
      </w:r>
      <w:r w:rsidR="00373592" w:rsidRPr="00373592">
        <w:rPr>
          <w:rFonts w:hint="eastAsia"/>
        </w:rPr>
        <w:t>は可能</w:t>
      </w:r>
      <w:r w:rsidR="00373592">
        <w:rPr>
          <w:rFonts w:hint="eastAsia"/>
        </w:rPr>
        <w:t>とします。</w:t>
      </w:r>
    </w:p>
    <w:p w14:paraId="389168E0" w14:textId="10923582" w:rsidR="00373592" w:rsidRPr="00373592" w:rsidRDefault="009945B1" w:rsidP="009945B1">
      <w:pPr>
        <w:ind w:firstLineChars="100" w:firstLine="210"/>
      </w:pPr>
      <w:r>
        <w:rPr>
          <w:rFonts w:hint="eastAsia"/>
        </w:rPr>
        <w:t>（２）</w:t>
      </w:r>
      <w:r w:rsidR="00373592" w:rsidRPr="00373592">
        <w:rPr>
          <w:rFonts w:hint="eastAsia"/>
        </w:rPr>
        <w:t>必要な品物の受け渡しについては、事前に電話連絡をして頂き職員が対応します</w:t>
      </w:r>
      <w:r>
        <w:rPr>
          <w:rFonts w:hint="eastAsia"/>
        </w:rPr>
        <w:t>。</w:t>
      </w:r>
    </w:p>
    <w:p w14:paraId="67C81A63" w14:textId="3D711B16" w:rsidR="00EC2CFC" w:rsidRPr="00373592" w:rsidRDefault="00EC2CFC" w:rsidP="00373592">
      <w:pPr>
        <w:ind w:firstLineChars="350" w:firstLine="735"/>
      </w:pPr>
      <w:r w:rsidRPr="00373592">
        <w:rPr>
          <w:rFonts w:hint="eastAsia"/>
        </w:rPr>
        <w:t>飲食物の持ち込みは</w:t>
      </w:r>
      <w:r w:rsidR="005C59FC" w:rsidRPr="00373592">
        <w:rPr>
          <w:rFonts w:hint="eastAsia"/>
        </w:rPr>
        <w:t>可能とします。</w:t>
      </w:r>
    </w:p>
    <w:p w14:paraId="41ECDE2C" w14:textId="480E07D7" w:rsidR="00405355" w:rsidRDefault="00405355" w:rsidP="009945B1">
      <w:pPr>
        <w:pStyle w:val="a7"/>
        <w:numPr>
          <w:ilvl w:val="0"/>
          <w:numId w:val="1"/>
        </w:numPr>
        <w:ind w:leftChars="0"/>
      </w:pPr>
      <w:r>
        <w:rPr>
          <w:rFonts w:hint="eastAsia"/>
        </w:rPr>
        <w:t>フロアーのゾーニングを解除し</w:t>
      </w:r>
      <w:r w:rsidR="009945B1">
        <w:rPr>
          <w:rFonts w:hint="eastAsia"/>
        </w:rPr>
        <w:t>、</w:t>
      </w:r>
      <w:r>
        <w:rPr>
          <w:rFonts w:hint="eastAsia"/>
        </w:rPr>
        <w:t>通常体制</w:t>
      </w:r>
      <w:r w:rsidR="00F67858">
        <w:rPr>
          <w:rFonts w:hint="eastAsia"/>
        </w:rPr>
        <w:t>に戻します。</w:t>
      </w:r>
    </w:p>
    <w:p w14:paraId="5237F710" w14:textId="40540350" w:rsidR="009945B1" w:rsidRDefault="009945B1" w:rsidP="009945B1">
      <w:pPr>
        <w:pStyle w:val="a7"/>
        <w:ind w:leftChars="0" w:left="930"/>
        <w:jc w:val="right"/>
        <w:rPr>
          <w:rFonts w:hint="eastAsia"/>
        </w:rPr>
      </w:pPr>
      <w:r>
        <w:rPr>
          <w:rFonts w:hint="eastAsia"/>
        </w:rPr>
        <w:t>以　上</w:t>
      </w:r>
    </w:p>
    <w:sectPr w:rsidR="009945B1" w:rsidSect="009945B1">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C7F1" w14:textId="77777777" w:rsidR="00B32152" w:rsidRDefault="00B32152" w:rsidP="00EC2CFC">
      <w:r>
        <w:separator/>
      </w:r>
    </w:p>
  </w:endnote>
  <w:endnote w:type="continuationSeparator" w:id="0">
    <w:p w14:paraId="4184CE18" w14:textId="77777777" w:rsidR="00B32152" w:rsidRDefault="00B32152" w:rsidP="00EC2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902C2" w14:textId="77777777" w:rsidR="00B32152" w:rsidRDefault="00B32152" w:rsidP="00EC2CFC">
      <w:r>
        <w:separator/>
      </w:r>
    </w:p>
  </w:footnote>
  <w:footnote w:type="continuationSeparator" w:id="0">
    <w:p w14:paraId="44DABD4B" w14:textId="77777777" w:rsidR="00B32152" w:rsidRDefault="00B32152" w:rsidP="00EC2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35D0C"/>
    <w:multiLevelType w:val="hybridMultilevel"/>
    <w:tmpl w:val="6D0ABB6E"/>
    <w:lvl w:ilvl="0" w:tplc="1E702C1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95204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C3F"/>
    <w:rsid w:val="000866CD"/>
    <w:rsid w:val="00122440"/>
    <w:rsid w:val="00217AE2"/>
    <w:rsid w:val="002424A4"/>
    <w:rsid w:val="00246CF2"/>
    <w:rsid w:val="00373592"/>
    <w:rsid w:val="003C5E43"/>
    <w:rsid w:val="00405355"/>
    <w:rsid w:val="005C59FC"/>
    <w:rsid w:val="00610AC2"/>
    <w:rsid w:val="008659D8"/>
    <w:rsid w:val="009945B1"/>
    <w:rsid w:val="00A43D88"/>
    <w:rsid w:val="00B32152"/>
    <w:rsid w:val="00BE7BD0"/>
    <w:rsid w:val="00CF2CA7"/>
    <w:rsid w:val="00DD7098"/>
    <w:rsid w:val="00E00C3F"/>
    <w:rsid w:val="00EC2CFC"/>
    <w:rsid w:val="00F67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60A0FC"/>
  <w15:chartTrackingRefBased/>
  <w15:docId w15:val="{E75D67F0-228C-41E8-B6C5-2AEF48B5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CF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2CFC"/>
    <w:pPr>
      <w:tabs>
        <w:tab w:val="center" w:pos="4252"/>
        <w:tab w:val="right" w:pos="8504"/>
      </w:tabs>
      <w:snapToGrid w:val="0"/>
    </w:pPr>
  </w:style>
  <w:style w:type="character" w:customStyle="1" w:styleId="a4">
    <w:name w:val="ヘッダー (文字)"/>
    <w:basedOn w:val="a0"/>
    <w:link w:val="a3"/>
    <w:uiPriority w:val="99"/>
    <w:rsid w:val="00EC2CFC"/>
  </w:style>
  <w:style w:type="paragraph" w:styleId="a5">
    <w:name w:val="footer"/>
    <w:basedOn w:val="a"/>
    <w:link w:val="a6"/>
    <w:uiPriority w:val="99"/>
    <w:unhideWhenUsed/>
    <w:rsid w:val="00EC2CFC"/>
    <w:pPr>
      <w:tabs>
        <w:tab w:val="center" w:pos="4252"/>
        <w:tab w:val="right" w:pos="8504"/>
      </w:tabs>
      <w:snapToGrid w:val="0"/>
    </w:pPr>
  </w:style>
  <w:style w:type="character" w:customStyle="1" w:styleId="a6">
    <w:name w:val="フッター (文字)"/>
    <w:basedOn w:val="a0"/>
    <w:link w:val="a5"/>
    <w:uiPriority w:val="99"/>
    <w:rsid w:val="00EC2CFC"/>
  </w:style>
  <w:style w:type="paragraph" w:styleId="a7">
    <w:name w:val="List Paragraph"/>
    <w:basedOn w:val="a"/>
    <w:uiPriority w:val="34"/>
    <w:qFormat/>
    <w:rsid w:val="00EC2CFC"/>
    <w:pPr>
      <w:ind w:leftChars="400" w:left="840"/>
    </w:pPr>
  </w:style>
  <w:style w:type="paragraph" w:styleId="Web">
    <w:name w:val="Normal (Web)"/>
    <w:basedOn w:val="a"/>
    <w:uiPriority w:val="99"/>
    <w:semiHidden/>
    <w:unhideWhenUsed/>
    <w:rsid w:val="00CF2C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2022-11-17T09:13:00Z</cp:lastPrinted>
  <dcterms:created xsi:type="dcterms:W3CDTF">2022-11-17T09:18:00Z</dcterms:created>
  <dcterms:modified xsi:type="dcterms:W3CDTF">2022-11-17T09:18:00Z</dcterms:modified>
</cp:coreProperties>
</file>